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Tarasova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lang w:val="en-US"/>
        </w:rPr>
        <w:t>O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Yu</w:t>
      </w:r>
      <w:r>
        <w:rPr>
          <w:rFonts w:cs="Times New Roman" w:ascii="Times New Roman" w:hAnsi="Times New Roman"/>
        </w:rPr>
        <w:t>. Physi</w:t>
      </w:r>
      <w:bookmarkStart w:id="0" w:name="_GoBack"/>
      <w:bookmarkEnd w:id="0"/>
      <w:r>
        <w:rPr>
          <w:rFonts w:cs="Times New Roman" w:ascii="Times New Roman" w:hAnsi="Times New Roman"/>
        </w:rPr>
        <w:t xml:space="preserve">cal Education and Sport : manual (lecture course) = Физическая культура и спорт : учебное пособие (курс лекций на английском языке) / </w:t>
      </w:r>
      <w:r>
        <w:rPr>
          <w:rFonts w:cs="Times New Roman" w:ascii="Times New Roman" w:hAnsi="Times New Roman"/>
          <w:lang w:val="en-US"/>
        </w:rPr>
        <w:t>O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Yu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 xml:space="preserve">Tarasova. – </w:t>
        <w:br/>
        <w:t xml:space="preserve">Stavropol : Publisher </w:t>
      </w:r>
      <w:r>
        <w:rPr>
          <w:rFonts w:cs="Times New Roman" w:ascii="Times New Roman" w:hAnsi="Times New Roman"/>
          <w:lang w:val="en-US"/>
        </w:rPr>
        <w:t>NCFU</w:t>
      </w:r>
      <w:r>
        <w:rPr>
          <w:rFonts w:cs="Times New Roman" w:ascii="Times New Roman" w:hAnsi="Times New Roman"/>
          <w:lang w:val="en-US"/>
        </w:rPr>
        <w:t xml:space="preserve">, 2018. – 142 p. – URL: </w:t>
      </w:r>
      <w:hyperlink r:id="rId2">
        <w:r>
          <w:rPr>
            <w:rFonts w:cs="Times New Roman" w:ascii="Times New Roman" w:hAnsi="Times New Roman"/>
            <w:lang w:val="en-US"/>
          </w:rPr>
          <w:t>https://lib.rucont.ru/efd/705296</w:t>
        </w:r>
      </w:hyperlink>
      <w:r>
        <w:rPr>
          <w:rFonts w:cs="Times New Roman" w:ascii="Times New Roman" w:hAnsi="Times New Roman"/>
          <w:lang w:val="en-US"/>
        </w:rPr>
        <w:t xml:space="preserve">. – </w:t>
      </w:r>
      <w:r>
        <w:rPr>
          <w:rFonts w:cs="Times New Roman" w:ascii="Times New Roman" w:hAnsi="Times New Roman"/>
        </w:rPr>
        <w:t>Текст</w:t>
      </w:r>
      <w:r>
        <w:rPr>
          <w:rFonts w:cs="Times New Roman" w:ascii="Times New Roman" w:hAnsi="Times New Roman"/>
          <w:lang w:val="en-US"/>
        </w:rPr>
        <w:t xml:space="preserve">: </w:t>
      </w:r>
      <w:r>
        <w:rPr>
          <w:rFonts w:cs="Times New Roman" w:ascii="Times New Roman" w:hAnsi="Times New Roman"/>
        </w:rPr>
        <w:t>электронный</w:t>
      </w:r>
      <w:r>
        <w:rPr>
          <w:rFonts w:cs="Times New Roman" w:ascii="Times New Roman" w:hAnsi="Times New Roman"/>
          <w:lang w:val="en-US"/>
        </w:rPr>
        <w:t>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Алаева, Л. С. Гимнастика: общеразвивающие упражнения : учебное пособие / Л. С. Алаева, К. Г. Клецов, Т. И. Зябрева ; Сибирский государственный университет физической культуры и спорта. – Омск : Издательство СибГУФК, 2017. – 73 с. – URL: </w:t>
      </w:r>
      <w:hyperlink r:id="rId3">
        <w:r>
          <w:rPr>
            <w:rFonts w:cs="Times New Roman" w:ascii="Times New Roman" w:hAnsi="Times New Roman"/>
          </w:rPr>
          <w:t>https://lib.rucont.ru/efd/640925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Английский язык: тексты для чтения по теме «Спорт в англоязычных странах» : учебное пособие по развитию навыков устной речи для бакалавров / составитель А. М. Варичев. – Москва : </w:t>
      </w:r>
      <w:r>
        <w:rPr>
          <w:rFonts w:cs="Times New Roman" w:ascii="Times New Roman" w:hAnsi="Times New Roman"/>
          <w:lang w:val="ru-RU"/>
        </w:rPr>
        <w:t xml:space="preserve">Издательство </w:t>
      </w:r>
      <w:r>
        <w:rPr>
          <w:rFonts w:cs="Times New Roman" w:ascii="Times New Roman" w:hAnsi="Times New Roman"/>
        </w:rPr>
        <w:t xml:space="preserve">РГУФКСМиТ, 2016. – 40 с. – URL: </w:t>
      </w:r>
      <w:hyperlink r:id="rId4">
        <w:r>
          <w:rPr>
            <w:rFonts w:cs="Times New Roman" w:ascii="Times New Roman" w:hAnsi="Times New Roman"/>
          </w:rPr>
          <w:t>https://lib.rucont.ru/efd/588444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Аэробика как средство физкультурно-спортивной деятельности студентов в системе физического воспитания вуза : учебное пособие / составители Е. А. Крыласова, Л. Г. Доржиева. – Улан-Удэ : Бурятский государственный университет, 2020. – 100 с. – ISBN 978-5-9793-1491-4. – URL: </w:t>
      </w:r>
      <w:hyperlink r:id="rId5">
        <w:r>
          <w:rPr>
            <w:rFonts w:cs="Times New Roman" w:ascii="Times New Roman" w:hAnsi="Times New Roman"/>
          </w:rPr>
          <w:t>https://lib.rucont.ru/efd/735881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Блинков, С. Н. Самоконтроль обучающихся на занятиях физической культурой и спортом : рабочая тетрадь для практических занятий / С. Н. Блинков. – Кинель : РИО СГСХА, 2018. – 47 с. – URL: </w:t>
      </w:r>
      <w:hyperlink r:id="rId6">
        <w:r>
          <w:rPr>
            <w:rFonts w:cs="Times New Roman" w:ascii="Times New Roman" w:hAnsi="Times New Roman"/>
          </w:rPr>
          <w:t>https://lib.rucont.ru/efd/653327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Воронин, С. М. Профессионально-прикладная физическая подготовка студентов : учебное пособие / С. М. Воронин, Л. Ю. Шалайкин, Е. В. Нуждина ; Ярославский государственный университет им. П. Г. Демидова. – Ярославль : </w:t>
      </w:r>
      <w:r>
        <w:rPr>
          <w:rFonts w:cs="Times New Roman" w:ascii="Times New Roman" w:hAnsi="Times New Roman"/>
          <w:lang w:val="ru-RU"/>
        </w:rPr>
        <w:t xml:space="preserve">Издательство </w:t>
      </w:r>
      <w:r>
        <w:rPr>
          <w:rFonts w:cs="Times New Roman" w:ascii="Times New Roman" w:hAnsi="Times New Roman"/>
        </w:rPr>
        <w:t xml:space="preserve">ЯрГУ, 2009. – 118 с. – ISBN 978-5-8397-0649-1. – URL: </w:t>
      </w:r>
      <w:hyperlink r:id="rId7">
        <w:r>
          <w:rPr>
            <w:rFonts w:cs="Times New Roman" w:ascii="Times New Roman" w:hAnsi="Times New Roman"/>
          </w:rPr>
          <w:t>https://lib.rucont.ru/efd/237555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Естественно-научные основы физической культуры и спорта : учебник / под редакцией А. В. Самсонова, Р. Б. Цаллагова. – Москва : Советский спорт, 2014. – 464 с. – ISBN 978-5-9718-0697-4. – URL: </w:t>
      </w:r>
      <w:hyperlink r:id="rId8">
        <w:r>
          <w:rPr>
            <w:rFonts w:cs="Times New Roman" w:ascii="Times New Roman" w:hAnsi="Times New Roman"/>
          </w:rPr>
          <w:t>https://lib.rucont.ru/efd/279259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Здоровьесберегающие технологии в системе физического воспитания студентов с отклонением в состоянии здоровья (профилактика и реабилитация) : учебное пособие / Ж. Б. Сафонова, О. А. Мельникова, Т. В. Колтошова [и др.] ; Омский государственный технический университет. – Москва : Советский спорт, 2021. – 58 с. – ISBN 978-5-00129-133-6. – URL: </w:t>
      </w:r>
      <w:hyperlink r:id="rId9">
        <w:r>
          <w:rPr>
            <w:rFonts w:cs="Times New Roman" w:ascii="Times New Roman" w:hAnsi="Times New Roman"/>
          </w:rPr>
          <w:t>https://lib.rucont.ru/efd/744411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Избранные лекции по спортивной биохимии : учебное пособие / составители О. Н. Кудря, Т. А. Линдт ; Сибирский государственный университет физической культуры и спорта. – Омск : Издательство СибГУФК, 2014. – 132 с. – ISBN 978-5-91930-034-2. – URL: </w:t>
      </w:r>
      <w:hyperlink r:id="rId10">
        <w:r>
          <w:rPr>
            <w:rFonts w:cs="Times New Roman" w:ascii="Times New Roman" w:hAnsi="Times New Roman"/>
          </w:rPr>
          <w:t>https://lib.rucont.ru/efd/640931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Лабораторный практикум по биомеханике двигательной деятельности. Аппаратно-программный комплекс и учебная документация : учебное пособие по дисциплине «Биомеханика двигательной деятельности» для студентов, обучающихся по направлению подготовки 49.03.01 «Физическая культура» профилю «Спортивная подготовка» / Ан. А. Шалманов, Ал. А. Шалманов, Е. А. Лукунина, В. Г. Медведев. – Москва : </w:t>
      </w:r>
      <w:r>
        <w:rPr>
          <w:rFonts w:cs="Times New Roman" w:ascii="Times New Roman" w:hAnsi="Times New Roman"/>
          <w:lang w:val="ru-RU"/>
        </w:rPr>
        <w:t xml:space="preserve">Издательство </w:t>
      </w:r>
      <w:r>
        <w:rPr>
          <w:rFonts w:cs="Times New Roman" w:ascii="Times New Roman" w:hAnsi="Times New Roman"/>
        </w:rPr>
        <w:t xml:space="preserve">РГУФКСМиТ, 2016. – 93 с. : ил. – URL: </w:t>
      </w:r>
      <w:hyperlink r:id="rId11">
        <w:r>
          <w:rPr>
            <w:rFonts w:cs="Times New Roman" w:ascii="Times New Roman" w:hAnsi="Times New Roman"/>
          </w:rPr>
          <w:t>https://lib.rucont.ru/efd/636926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Лечебная физическая культура в педиатрии : учебное пособие / составители Т. В. Карасева, Т. В. Гиголаева, А. И. Замогильнов [и др.] ; под общей редакцией Т. В. Карасевой. – Шуя </w:t>
      </w:r>
      <w:r>
        <w:rPr>
          <w:rFonts w:cs="Times New Roman" w:ascii="Times New Roman" w:hAnsi="Times New Roman"/>
          <w:lang w:val="en-US"/>
        </w:rPr>
        <w:t xml:space="preserve">: </w:t>
      </w:r>
      <w:r>
        <w:rPr>
          <w:rFonts w:cs="Times New Roman" w:ascii="Times New Roman" w:hAnsi="Times New Roman"/>
          <w:lang w:val="ru-RU"/>
        </w:rPr>
        <w:t xml:space="preserve">Издательство </w:t>
      </w:r>
      <w:r>
        <w:rPr>
          <w:rFonts w:cs="Times New Roman" w:ascii="Times New Roman" w:hAnsi="Times New Roman"/>
          <w:lang w:val="en-US"/>
        </w:rPr>
        <w:t>ШГПУ</w:t>
      </w:r>
      <w:r>
        <w:rPr>
          <w:rFonts w:cs="Times New Roman" w:ascii="Times New Roman" w:hAnsi="Times New Roman"/>
        </w:rPr>
        <w:t xml:space="preserve">, 2010. – 225 с. – ISBN 978-5-86229-191-9. – URL: </w:t>
      </w:r>
      <w:hyperlink r:id="rId12">
        <w:r>
          <w:rPr>
            <w:rFonts w:cs="Times New Roman" w:ascii="Times New Roman" w:hAnsi="Times New Roman"/>
          </w:rPr>
          <w:t>https://lib.rucont.ru/efd/152934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Лечебная физическая культура в терапии : учебное пособие / составители Т. В. Карасева, С. Н. Толстов, Т. В. Гиголаева [и др.] ; под общей редакцией Т. В. Карасевой. – Шуя, 2010. – 156 с. – ISBN 978-5-86229-213-8. – URL: </w:t>
      </w:r>
      <w:hyperlink r:id="rId13">
        <w:r>
          <w:rPr>
            <w:rFonts w:cs="Times New Roman" w:ascii="Times New Roman" w:hAnsi="Times New Roman"/>
          </w:rPr>
          <w:t>https://lib.rucont.ru/efd/152935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Матвеев, Л. П. Общая теория спорта и ее прикладные аспекты : учебник для вузов физической культуры и спорта / Л. П. Матвеев. – 7-е изд., стер. – Москва : Спорт, 2020. – 345 с. – ISBN 978-5-906132-50-5. – URL: </w:t>
      </w:r>
      <w:hyperlink r:id="rId14">
        <w:r>
          <w:rPr>
            <w:rFonts w:cs="Times New Roman" w:ascii="Times New Roman" w:hAnsi="Times New Roman"/>
          </w:rPr>
          <w:t>https://lib.rucont.ru/efd/727768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Матвеев, Л. П. Теория и методика физической культуры (введение в теорию физической культуры; общая теория и методика физического воспитания) : учебник для высших учебных заведений физкультурного профиля / Л. П. Матвеев. – 4-е изд. – Москва : Спорт, 2021. – 521 с. – ISBN 978-5-907225-59-6. – URL: </w:t>
      </w:r>
      <w:hyperlink r:id="rId15">
        <w:r>
          <w:rPr>
            <w:rFonts w:cs="Times New Roman" w:ascii="Times New Roman" w:hAnsi="Times New Roman"/>
          </w:rPr>
          <w:t>https://lib.rucont.ru/efd/739883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Налобина, А. Н. Физическая реабилитация в детской неврологии : учебное пособие / А. Н. Налобина. Е. С. Стоцкая ; Сибирский государственный университет физической культуры и спорта. – Омск : Издательство СибГУФК, 2015. – 213 с. – URL: </w:t>
      </w:r>
      <w:hyperlink r:id="rId16">
        <w:r>
          <w:rPr>
            <w:rFonts w:cs="Times New Roman" w:ascii="Times New Roman" w:hAnsi="Times New Roman"/>
          </w:rPr>
          <w:t>https://lib.rucont.ru/efd/641004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Нестеров, В. А. Избранные лекции по физиологии спортивной деятельности : учебное пособие / В. А. Нестеров. – 4-е изд. – Хабаровск : Издательство ДВГАФК, 2012. – 54 с. – URL: </w:t>
      </w:r>
      <w:hyperlink r:id="rId17">
        <w:r>
          <w:rPr>
            <w:rFonts w:cs="Times New Roman" w:ascii="Times New Roman" w:hAnsi="Times New Roman"/>
          </w:rPr>
          <w:t>https://lib.rucont.ru/efd/284508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к практическим занятиям по курсу спортивной медицины : учебное пособие / С. Г. Куртев, И. А. Кузнецова, С. И. Еремеев, Л. А. Лазарева ; Сибирский государственный университет физической культуры и спорта. – 4-е изд., стер. – Омск : Издательство СибГУФК, 2016. – 153 с. URL: </w:t>
      </w:r>
      <w:hyperlink r:id="rId18">
        <w:r>
          <w:rPr>
            <w:rFonts w:cs="Times New Roman" w:ascii="Times New Roman" w:hAnsi="Times New Roman"/>
          </w:rPr>
          <w:t>https://lib.rucont.ru/efd/640979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Физическая реабилитация в акушерстве и гинекологии : учебное пособие / Т. Н. Федорова, А. Н. Налобина, Н. Н. Лазарева, Л. Б. Кичигина ; Сибирский государственный университет физичессксой культуры и спорта. – Омск : Издательство СибГУФК, 2014. – 303 с. : ил. – URL: </w:t>
      </w:r>
      <w:hyperlink r:id="rId19">
        <w:r>
          <w:rPr>
            <w:rFonts w:cs="Times New Roman" w:ascii="Times New Roman" w:hAnsi="Times New Roman"/>
          </w:rPr>
          <w:t>https://lib.rucont.ru/efd/641003</w:t>
        </w:r>
      </w:hyperlink>
      <w:r>
        <w:rPr>
          <w:rFonts w:cs="Times New Roman" w:ascii="Times New Roman" w:hAnsi="Times New Roman"/>
        </w:rPr>
        <w:t>. – Текст: электронный.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val="bestFit" w:percent="1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c7d73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0c7cea"/>
    <w:rPr>
      <w:color w:val="954F72" w:themeColor="followedHyperlink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e91d00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b.rucont.ru/efd/705296" TargetMode="External"/><Relationship Id="rId3" Type="http://schemas.openxmlformats.org/officeDocument/2006/relationships/hyperlink" Target="https://lib.rucont.ru/efd/640925" TargetMode="External"/><Relationship Id="rId4" Type="http://schemas.openxmlformats.org/officeDocument/2006/relationships/hyperlink" Target="https://lib.rucont.ru/efd/588444" TargetMode="External"/><Relationship Id="rId5" Type="http://schemas.openxmlformats.org/officeDocument/2006/relationships/hyperlink" Target="https://lib.rucont.ru/efd/735881" TargetMode="External"/><Relationship Id="rId6" Type="http://schemas.openxmlformats.org/officeDocument/2006/relationships/hyperlink" Target="https://lib.rucont.ru/efd/653327" TargetMode="External"/><Relationship Id="rId7" Type="http://schemas.openxmlformats.org/officeDocument/2006/relationships/hyperlink" Target="https://lib.rucont.ru/efd/237555" TargetMode="External"/><Relationship Id="rId8" Type="http://schemas.openxmlformats.org/officeDocument/2006/relationships/hyperlink" Target="https://lib.rucont.ru/efd/279259" TargetMode="External"/><Relationship Id="rId9" Type="http://schemas.openxmlformats.org/officeDocument/2006/relationships/hyperlink" Target="https://lib.rucont.ru/efd/744411" TargetMode="External"/><Relationship Id="rId10" Type="http://schemas.openxmlformats.org/officeDocument/2006/relationships/hyperlink" Target="https://lib.rucont.ru/efd/640931" TargetMode="External"/><Relationship Id="rId11" Type="http://schemas.openxmlformats.org/officeDocument/2006/relationships/hyperlink" Target="https://lib.rucont.ru/efd/636926" TargetMode="External"/><Relationship Id="rId12" Type="http://schemas.openxmlformats.org/officeDocument/2006/relationships/hyperlink" Target="https://lib.rucont.ru/efd/152934" TargetMode="External"/><Relationship Id="rId13" Type="http://schemas.openxmlformats.org/officeDocument/2006/relationships/hyperlink" Target="https://lib.rucont.ru/efd/152935" TargetMode="External"/><Relationship Id="rId14" Type="http://schemas.openxmlformats.org/officeDocument/2006/relationships/hyperlink" Target="https://lib.rucont.ru/efd/727768" TargetMode="External"/><Relationship Id="rId15" Type="http://schemas.openxmlformats.org/officeDocument/2006/relationships/hyperlink" Target="https://lib.rucont.ru/efd/739883" TargetMode="External"/><Relationship Id="rId16" Type="http://schemas.openxmlformats.org/officeDocument/2006/relationships/hyperlink" Target="https://lib.rucont.ru/efd/641004" TargetMode="External"/><Relationship Id="rId17" Type="http://schemas.openxmlformats.org/officeDocument/2006/relationships/hyperlink" Target="https://lib.rucont.ru/efd/284508" TargetMode="External"/><Relationship Id="rId18" Type="http://schemas.openxmlformats.org/officeDocument/2006/relationships/hyperlink" Target="https://lib.rucont.ru/efd/640979" TargetMode="External"/><Relationship Id="rId19" Type="http://schemas.openxmlformats.org/officeDocument/2006/relationships/hyperlink" Target="https://lib.rucont.ru/efd/641003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LibreOffice/7.3.1.3$Windows_X86_64 LibreOffice_project/a69ca51ded25f3eefd52d7bf9a5fad8c90b87951</Application>
  <AppVersion>15.0000</AppVersion>
  <Pages>2</Pages>
  <Words>711</Words>
  <Characters>4786</Characters>
  <CharactersWithSpaces>5564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2023-08-07T09:30:00Z</dcterms:created>
  <dc:creator/>
  <dc:description/>
  <dc:language>ru-RU</dc:language>
  <cp:lastModifiedBy/>
  <dcterms:modified xsi:type="dcterms:W3CDTF">2023-08-08T16:46:07Z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